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97FA" w14:textId="77777777" w:rsidR="00C773B5" w:rsidRDefault="00C773B5" w:rsidP="00C773B5">
      <w:pPr>
        <w:widowControl w:val="0"/>
        <w:overflowPunct w:val="0"/>
        <w:autoSpaceDE w:val="0"/>
        <w:autoSpaceDN w:val="0"/>
        <w:adjustRightInd w:val="0"/>
        <w:spacing w:after="0" w:line="240" w:lineRule="auto"/>
        <w:jc w:val="center"/>
        <w:rPr>
          <w:rFonts w:ascii="Arial" w:eastAsia="Times New Roman" w:hAnsi="Arial" w:cs="Arial"/>
          <w:b/>
          <w:caps/>
          <w:sz w:val="24"/>
          <w:szCs w:val="24"/>
          <w:u w:val="single"/>
        </w:rPr>
      </w:pPr>
      <w:r>
        <w:rPr>
          <w:rFonts w:ascii="Arial" w:eastAsia="Times New Roman" w:hAnsi="Arial" w:cs="Arial"/>
          <w:b/>
          <w:caps/>
          <w:sz w:val="24"/>
          <w:szCs w:val="24"/>
          <w:u w:val="single"/>
        </w:rPr>
        <w:t>IN THE Chancery Court for HENRY County, Tennessee</w:t>
      </w:r>
    </w:p>
    <w:p w14:paraId="1BD90CA4" w14:textId="77777777" w:rsidR="00C773B5" w:rsidRDefault="00C773B5" w:rsidP="00C773B5">
      <w:pPr>
        <w:widowControl w:val="0"/>
        <w:overflowPunct w:val="0"/>
        <w:autoSpaceDE w:val="0"/>
        <w:autoSpaceDN w:val="0"/>
        <w:adjustRightInd w:val="0"/>
        <w:spacing w:after="0" w:line="240" w:lineRule="auto"/>
        <w:rPr>
          <w:rFonts w:ascii="Arial" w:eastAsia="Times New Roman" w:hAnsi="Arial" w:cs="Arial"/>
          <w:sz w:val="24"/>
          <w:szCs w:val="24"/>
        </w:rPr>
      </w:pPr>
    </w:p>
    <w:p w14:paraId="70C6B99B" w14:textId="77777777" w:rsidR="00C773B5" w:rsidRDefault="00C773B5" w:rsidP="00C773B5">
      <w:pPr>
        <w:widowControl w:val="0"/>
        <w:overflowPunct w:val="0"/>
        <w:autoSpaceDE w:val="0"/>
        <w:autoSpaceDN w:val="0"/>
        <w:adjustRightInd w:val="0"/>
        <w:spacing w:after="0" w:line="240" w:lineRule="auto"/>
        <w:rPr>
          <w:rFonts w:ascii="Arial" w:eastAsia="Times New Roman" w:hAnsi="Arial" w:cs="Arial"/>
          <w:sz w:val="24"/>
          <w:szCs w:val="24"/>
        </w:rPr>
      </w:pPr>
    </w:p>
    <w:p w14:paraId="12CB5AD5" w14:textId="77777777" w:rsidR="00C773B5" w:rsidRDefault="00C773B5" w:rsidP="00C773B5">
      <w:pPr>
        <w:widowControl w:val="0"/>
        <w:overflowPunct w:val="0"/>
        <w:autoSpaceDE w:val="0"/>
        <w:autoSpaceDN w:val="0"/>
        <w:adjustRightInd w:val="0"/>
        <w:spacing w:after="0" w:line="240" w:lineRule="auto"/>
        <w:rPr>
          <w:rFonts w:ascii="Arial" w:eastAsia="Times New Roman" w:hAnsi="Arial" w:cs="Arial"/>
          <w:b/>
          <w:sz w:val="24"/>
          <w:szCs w:val="24"/>
        </w:rPr>
      </w:pPr>
    </w:p>
    <w:p w14:paraId="1E686A08" w14:textId="77777777" w:rsidR="00C773B5" w:rsidRDefault="00C773B5" w:rsidP="00C773B5">
      <w:pPr>
        <w:widowControl w:val="0"/>
        <w:tabs>
          <w:tab w:val="left" w:pos="-1440"/>
        </w:tabs>
        <w:overflowPunct w:val="0"/>
        <w:autoSpaceDE w:val="0"/>
        <w:autoSpaceDN w:val="0"/>
        <w:adjustRightInd w:val="0"/>
        <w:spacing w:after="0" w:line="240" w:lineRule="auto"/>
        <w:ind w:left="6480" w:hanging="6480"/>
        <w:rPr>
          <w:rFonts w:ascii="Arial" w:eastAsia="Times New Roman" w:hAnsi="Arial" w:cs="Arial"/>
          <w:b/>
          <w:sz w:val="24"/>
          <w:szCs w:val="24"/>
        </w:rPr>
      </w:pPr>
      <w:r>
        <w:rPr>
          <w:rFonts w:ascii="Arial" w:eastAsia="Times New Roman" w:hAnsi="Arial" w:cs="Arial"/>
          <w:b/>
          <w:sz w:val="24"/>
          <w:szCs w:val="24"/>
        </w:rPr>
        <w:t>IN RE:_____________________________________</w:t>
      </w:r>
      <w:r>
        <w:rPr>
          <w:rFonts w:ascii="Arial" w:eastAsia="Times New Roman" w:hAnsi="Arial" w:cs="Arial"/>
          <w:b/>
          <w:sz w:val="24"/>
          <w:szCs w:val="24"/>
        </w:rPr>
        <w:tab/>
        <w:t>)</w:t>
      </w:r>
      <w:r>
        <w:rPr>
          <w:rFonts w:ascii="Arial" w:eastAsia="Times New Roman" w:hAnsi="Arial" w:cs="Arial"/>
          <w:b/>
          <w:sz w:val="24"/>
          <w:szCs w:val="24"/>
        </w:rPr>
        <w:tab/>
        <w:t>NO.____________</w:t>
      </w:r>
    </w:p>
    <w:p w14:paraId="26B887C7" w14:textId="77777777" w:rsidR="00C773B5" w:rsidRDefault="00C773B5" w:rsidP="00C773B5">
      <w:pPr>
        <w:widowControl w:val="0"/>
        <w:overflowPunct w:val="0"/>
        <w:autoSpaceDE w:val="0"/>
        <w:autoSpaceDN w:val="0"/>
        <w:adjustRightInd w:val="0"/>
        <w:spacing w:after="0" w:line="240" w:lineRule="auto"/>
        <w:ind w:firstLine="6480"/>
        <w:rPr>
          <w:rFonts w:ascii="Arial" w:eastAsia="Times New Roman" w:hAnsi="Arial" w:cs="Arial"/>
          <w:b/>
          <w:sz w:val="24"/>
          <w:szCs w:val="24"/>
        </w:rPr>
      </w:pPr>
      <w:r>
        <w:rPr>
          <w:rFonts w:ascii="Arial" w:eastAsia="Times New Roman" w:hAnsi="Arial" w:cs="Arial"/>
          <w:b/>
          <w:sz w:val="24"/>
          <w:szCs w:val="24"/>
        </w:rPr>
        <w:t>)</w:t>
      </w:r>
    </w:p>
    <w:p w14:paraId="0AE40343" w14:textId="420D8DC5" w:rsidR="0035750D" w:rsidRPr="00C773B5" w:rsidRDefault="0035750D" w:rsidP="00C773B5">
      <w:pPr>
        <w:jc w:val="center"/>
        <w:rPr>
          <w:rFonts w:ascii="Arial" w:hAnsi="Arial" w:cs="Arial"/>
          <w:sz w:val="24"/>
          <w:szCs w:val="24"/>
        </w:rPr>
      </w:pPr>
    </w:p>
    <w:p w14:paraId="1D049A82" w14:textId="1AB86DFB" w:rsidR="00C773B5" w:rsidRPr="00C773B5" w:rsidRDefault="00C773B5" w:rsidP="00C773B5">
      <w:pPr>
        <w:spacing w:after="0" w:line="240" w:lineRule="auto"/>
        <w:jc w:val="center"/>
        <w:rPr>
          <w:rFonts w:ascii="Arial" w:hAnsi="Arial" w:cs="Arial"/>
          <w:sz w:val="24"/>
          <w:szCs w:val="24"/>
        </w:rPr>
      </w:pPr>
      <w:r w:rsidRPr="00C773B5">
        <w:rPr>
          <w:rFonts w:ascii="Arial" w:hAnsi="Arial" w:cs="Arial"/>
          <w:sz w:val="24"/>
          <w:szCs w:val="24"/>
        </w:rPr>
        <w:t>AFFIDAVIT OF PERSONAL REPRESENTATIVE</w:t>
      </w:r>
    </w:p>
    <w:p w14:paraId="3060053C" w14:textId="14304B93" w:rsidR="00C773B5" w:rsidRPr="00C773B5" w:rsidRDefault="00C773B5" w:rsidP="00C773B5">
      <w:pPr>
        <w:spacing w:after="0" w:line="240" w:lineRule="auto"/>
        <w:jc w:val="center"/>
        <w:rPr>
          <w:rFonts w:ascii="Arial" w:hAnsi="Arial" w:cs="Arial"/>
          <w:sz w:val="24"/>
          <w:szCs w:val="24"/>
        </w:rPr>
      </w:pPr>
      <w:r w:rsidRPr="00C773B5">
        <w:rPr>
          <w:rFonts w:ascii="Arial" w:hAnsi="Arial" w:cs="Arial"/>
          <w:sz w:val="24"/>
          <w:szCs w:val="24"/>
        </w:rPr>
        <w:t>PURSUANT TO T.C.A. § 67-8-409</w:t>
      </w:r>
      <w:r w:rsidR="00471D07">
        <w:rPr>
          <w:rFonts w:ascii="Arial" w:hAnsi="Arial" w:cs="Arial"/>
          <w:sz w:val="24"/>
          <w:szCs w:val="24"/>
        </w:rPr>
        <w:t>(g)(2)(A)</w:t>
      </w:r>
    </w:p>
    <w:p w14:paraId="71690104" w14:textId="7587BD9D" w:rsidR="00C773B5" w:rsidRDefault="00C773B5" w:rsidP="00C773B5">
      <w:pPr>
        <w:spacing w:after="0" w:line="240" w:lineRule="auto"/>
        <w:jc w:val="center"/>
        <w:rPr>
          <w:rFonts w:ascii="Arial" w:hAnsi="Arial" w:cs="Arial"/>
          <w:sz w:val="24"/>
          <w:szCs w:val="24"/>
        </w:rPr>
      </w:pPr>
      <w:r w:rsidRPr="00C773B5">
        <w:rPr>
          <w:rFonts w:ascii="Arial" w:hAnsi="Arial" w:cs="Arial"/>
          <w:sz w:val="24"/>
          <w:szCs w:val="24"/>
        </w:rPr>
        <w:t>(Waiving Tennessee Inheritance Tax Return)</w:t>
      </w:r>
    </w:p>
    <w:p w14:paraId="738215DC" w14:textId="608D936E" w:rsidR="00C773B5" w:rsidRDefault="00C773B5" w:rsidP="00C773B5">
      <w:pPr>
        <w:spacing w:after="0" w:line="240" w:lineRule="auto"/>
        <w:rPr>
          <w:rFonts w:ascii="Arial" w:hAnsi="Arial" w:cs="Arial"/>
          <w:sz w:val="24"/>
          <w:szCs w:val="24"/>
        </w:rPr>
      </w:pPr>
    </w:p>
    <w:p w14:paraId="325DBC34" w14:textId="7FE8646B" w:rsidR="00C773B5" w:rsidRDefault="00C773B5" w:rsidP="00C773B5">
      <w:pPr>
        <w:spacing w:after="0" w:line="240" w:lineRule="auto"/>
        <w:rPr>
          <w:rFonts w:ascii="Arial" w:hAnsi="Arial" w:cs="Arial"/>
          <w:sz w:val="24"/>
          <w:szCs w:val="24"/>
        </w:rPr>
      </w:pPr>
      <w:r>
        <w:rPr>
          <w:rFonts w:ascii="Arial" w:hAnsi="Arial" w:cs="Arial"/>
          <w:sz w:val="24"/>
          <w:szCs w:val="24"/>
        </w:rPr>
        <w:tab/>
        <w:t>The undersigned Personal Representative of the Estate of _______________, deceased, states that under penalty of perjury as follows:</w:t>
      </w:r>
    </w:p>
    <w:p w14:paraId="11615A4E" w14:textId="5ED21882" w:rsidR="00C773B5" w:rsidRDefault="00C773B5" w:rsidP="00C773B5">
      <w:pPr>
        <w:spacing w:after="0" w:line="240" w:lineRule="auto"/>
        <w:rPr>
          <w:rFonts w:ascii="Arial" w:hAnsi="Arial" w:cs="Arial"/>
          <w:sz w:val="24"/>
          <w:szCs w:val="24"/>
        </w:rPr>
      </w:pPr>
    </w:p>
    <w:p w14:paraId="3D031994" w14:textId="21658C42" w:rsidR="00C773B5" w:rsidRDefault="00C773B5" w:rsidP="00C773B5">
      <w:pPr>
        <w:spacing w:after="0" w:line="240" w:lineRule="auto"/>
        <w:rPr>
          <w:rFonts w:ascii="Arial" w:hAnsi="Arial" w:cs="Arial"/>
          <w:sz w:val="24"/>
          <w:szCs w:val="24"/>
        </w:rPr>
      </w:pPr>
      <w:r>
        <w:rPr>
          <w:rFonts w:ascii="Arial" w:hAnsi="Arial" w:cs="Arial"/>
          <w:sz w:val="24"/>
          <w:szCs w:val="24"/>
        </w:rPr>
        <w:tab/>
        <w:t>That the gross estate of the above decedent does not exceed the following fair market value and that to the best of the knowledge, information and belief of the Personal Representative, the decedent did not make any gifts during the decedent’s lifetime in excess of the maximum allowable free of tax under T.C.A. § 67-8-104:</w:t>
      </w:r>
    </w:p>
    <w:p w14:paraId="4FC29039" w14:textId="7623C926" w:rsidR="00C773B5" w:rsidRDefault="00C773B5" w:rsidP="00C773B5">
      <w:pPr>
        <w:spacing w:after="0" w:line="240" w:lineRule="auto"/>
        <w:rPr>
          <w:rFonts w:ascii="Arial" w:hAnsi="Arial" w:cs="Arial"/>
          <w:sz w:val="24"/>
          <w:szCs w:val="24"/>
        </w:rPr>
      </w:pPr>
    </w:p>
    <w:p w14:paraId="55E8ACF7" w14:textId="3AB4B582" w:rsidR="00C773B5" w:rsidRDefault="00C773B5" w:rsidP="00C773B5">
      <w:pPr>
        <w:spacing w:after="0" w:line="240" w:lineRule="auto"/>
        <w:jc w:val="center"/>
        <w:rPr>
          <w:rFonts w:ascii="Arial" w:hAnsi="Arial" w:cs="Arial"/>
          <w:sz w:val="20"/>
          <w:szCs w:val="20"/>
        </w:rPr>
      </w:pPr>
      <w:r>
        <w:rPr>
          <w:rFonts w:ascii="Arial" w:hAnsi="Arial" w:cs="Arial"/>
          <w:sz w:val="24"/>
          <w:szCs w:val="24"/>
        </w:rPr>
        <w:t xml:space="preserve">In the case of the decedent dying: </w:t>
      </w:r>
      <w:r w:rsidRPr="00C773B5">
        <w:rPr>
          <w:rFonts w:ascii="Arial" w:hAnsi="Arial" w:cs="Arial"/>
          <w:sz w:val="20"/>
          <w:szCs w:val="20"/>
        </w:rPr>
        <w:t>(Check One)</w:t>
      </w:r>
    </w:p>
    <w:p w14:paraId="41A4117F" w14:textId="77777777" w:rsidR="00C773B5" w:rsidRDefault="00C773B5" w:rsidP="00C773B5">
      <w:pPr>
        <w:spacing w:after="0" w:line="240" w:lineRule="auto"/>
        <w:jc w:val="center"/>
        <w:rPr>
          <w:rFonts w:ascii="Arial" w:hAnsi="Arial" w:cs="Arial"/>
          <w:sz w:val="24"/>
          <w:szCs w:val="24"/>
        </w:rPr>
      </w:pPr>
    </w:p>
    <w:p w14:paraId="6D5D1711" w14:textId="3310173B" w:rsidR="00C773B5" w:rsidRDefault="00C773B5" w:rsidP="00C773B5">
      <w:pPr>
        <w:spacing w:after="0" w:line="360" w:lineRule="auto"/>
        <w:ind w:left="1440" w:firstLine="720"/>
        <w:rPr>
          <w:rFonts w:ascii="Arial" w:hAnsi="Arial" w:cs="Arial"/>
          <w:sz w:val="24"/>
          <w:szCs w:val="24"/>
        </w:rPr>
      </w:pPr>
      <w:r>
        <w:rPr>
          <w:rFonts w:ascii="Arial" w:hAnsi="Arial" w:cs="Arial"/>
          <w:sz w:val="24"/>
          <w:szCs w:val="24"/>
        </w:rPr>
        <w:t>_______</w:t>
      </w:r>
      <w:r>
        <w:rPr>
          <w:rFonts w:ascii="Arial" w:hAnsi="Arial" w:cs="Arial"/>
          <w:sz w:val="24"/>
          <w:szCs w:val="24"/>
        </w:rPr>
        <w:tab/>
        <w:t>Prior to 1/1/2014</w:t>
      </w:r>
      <w:r>
        <w:rPr>
          <w:rFonts w:ascii="Arial" w:hAnsi="Arial" w:cs="Arial"/>
          <w:sz w:val="24"/>
          <w:szCs w:val="24"/>
        </w:rPr>
        <w:tab/>
        <w:t>$100,000.00</w:t>
      </w:r>
    </w:p>
    <w:p w14:paraId="0B5804DC" w14:textId="71092CD0" w:rsidR="00C773B5" w:rsidRDefault="00C773B5" w:rsidP="00C773B5">
      <w:pPr>
        <w:spacing w:after="0" w:line="360" w:lineRule="auto"/>
        <w:ind w:left="1440" w:firstLine="720"/>
        <w:rPr>
          <w:rFonts w:ascii="Arial" w:hAnsi="Arial" w:cs="Arial"/>
          <w:sz w:val="24"/>
          <w:szCs w:val="24"/>
        </w:rPr>
      </w:pPr>
      <w:r>
        <w:rPr>
          <w:rFonts w:ascii="Arial" w:hAnsi="Arial" w:cs="Arial"/>
          <w:sz w:val="24"/>
          <w:szCs w:val="24"/>
        </w:rPr>
        <w:t>_______</w:t>
      </w:r>
      <w:r>
        <w:rPr>
          <w:rFonts w:ascii="Arial" w:hAnsi="Arial" w:cs="Arial"/>
          <w:sz w:val="24"/>
          <w:szCs w:val="24"/>
        </w:rPr>
        <w:tab/>
        <w:t>In 2014</w:t>
      </w:r>
      <w:r>
        <w:rPr>
          <w:rFonts w:ascii="Arial" w:hAnsi="Arial" w:cs="Arial"/>
          <w:sz w:val="24"/>
          <w:szCs w:val="24"/>
        </w:rPr>
        <w:tab/>
      </w:r>
      <w:r>
        <w:rPr>
          <w:rFonts w:ascii="Arial" w:hAnsi="Arial" w:cs="Arial"/>
          <w:sz w:val="24"/>
          <w:szCs w:val="24"/>
        </w:rPr>
        <w:tab/>
        <w:t>$1,000,000.00</w:t>
      </w:r>
    </w:p>
    <w:p w14:paraId="08091869" w14:textId="3A59307A" w:rsidR="00C773B5" w:rsidRDefault="00C773B5" w:rsidP="00C773B5">
      <w:pPr>
        <w:spacing w:after="0" w:line="360" w:lineRule="auto"/>
        <w:ind w:left="1440" w:firstLine="720"/>
        <w:rPr>
          <w:rFonts w:ascii="Arial" w:hAnsi="Arial" w:cs="Arial"/>
          <w:sz w:val="24"/>
          <w:szCs w:val="24"/>
        </w:rPr>
      </w:pPr>
      <w:r>
        <w:rPr>
          <w:rFonts w:ascii="Arial" w:hAnsi="Arial" w:cs="Arial"/>
          <w:sz w:val="24"/>
          <w:szCs w:val="24"/>
        </w:rPr>
        <w:t>_______</w:t>
      </w:r>
      <w:r>
        <w:rPr>
          <w:rFonts w:ascii="Arial" w:hAnsi="Arial" w:cs="Arial"/>
          <w:sz w:val="24"/>
          <w:szCs w:val="24"/>
        </w:rPr>
        <w:tab/>
        <w:t>In 2015</w:t>
      </w:r>
      <w:r>
        <w:rPr>
          <w:rFonts w:ascii="Arial" w:hAnsi="Arial" w:cs="Arial"/>
          <w:sz w:val="24"/>
          <w:szCs w:val="24"/>
        </w:rPr>
        <w:tab/>
      </w:r>
      <w:r>
        <w:rPr>
          <w:rFonts w:ascii="Arial" w:hAnsi="Arial" w:cs="Arial"/>
          <w:sz w:val="24"/>
          <w:szCs w:val="24"/>
        </w:rPr>
        <w:tab/>
        <w:t>$2,000,000.00</w:t>
      </w:r>
    </w:p>
    <w:p w14:paraId="0AA59636" w14:textId="0D803996" w:rsidR="00C773B5" w:rsidRDefault="00C773B5" w:rsidP="00C773B5">
      <w:pPr>
        <w:spacing w:after="0" w:line="240" w:lineRule="auto"/>
        <w:rPr>
          <w:rFonts w:ascii="Arial" w:hAnsi="Arial" w:cs="Arial"/>
          <w:sz w:val="24"/>
          <w:szCs w:val="24"/>
        </w:rPr>
      </w:pPr>
    </w:p>
    <w:p w14:paraId="0B2DEA2A" w14:textId="197A4B2E" w:rsidR="00C773B5" w:rsidRDefault="006A4649" w:rsidP="00C773B5">
      <w:pPr>
        <w:spacing w:after="0" w:line="240" w:lineRule="auto"/>
        <w:rPr>
          <w:rFonts w:ascii="Arial" w:hAnsi="Arial" w:cs="Arial"/>
          <w:sz w:val="24"/>
          <w:szCs w:val="24"/>
        </w:rPr>
      </w:pPr>
      <w:r>
        <w:rPr>
          <w:rFonts w:ascii="Arial" w:hAnsi="Arial" w:cs="Arial"/>
          <w:sz w:val="24"/>
          <w:szCs w:val="24"/>
        </w:rPr>
        <w:tab/>
        <w:t>That the undersigned Personal Representative hereby prays that the Court waive the filing of a Tennessee Inheritance Tax return by the Personal Representative and the filing of a Non-Taxable Certificate from the Tennessee Department of Revenue.</w:t>
      </w:r>
    </w:p>
    <w:p w14:paraId="03A2D2EB" w14:textId="1882457C" w:rsidR="006A4649" w:rsidRDefault="006A4649" w:rsidP="00C773B5">
      <w:pPr>
        <w:spacing w:after="0" w:line="240" w:lineRule="auto"/>
        <w:rPr>
          <w:rFonts w:ascii="Arial" w:hAnsi="Arial" w:cs="Arial"/>
          <w:sz w:val="24"/>
          <w:szCs w:val="24"/>
        </w:rPr>
      </w:pPr>
    </w:p>
    <w:p w14:paraId="58B05DCB" w14:textId="36456DA4" w:rsidR="006A4649" w:rsidRDefault="006A4649" w:rsidP="00C773B5">
      <w:pPr>
        <w:spacing w:after="0" w:line="240" w:lineRule="auto"/>
        <w:rPr>
          <w:rFonts w:ascii="Arial" w:hAnsi="Arial" w:cs="Arial"/>
          <w:sz w:val="24"/>
          <w:szCs w:val="24"/>
        </w:rPr>
      </w:pPr>
      <w:r>
        <w:rPr>
          <w:rFonts w:ascii="Arial" w:hAnsi="Arial" w:cs="Arial"/>
          <w:sz w:val="24"/>
          <w:szCs w:val="24"/>
        </w:rPr>
        <w:t>Wherefore, Personal Representative prays this affidavit be accepted</w:t>
      </w:r>
      <w:r w:rsidR="007C0C71">
        <w:rPr>
          <w:rFonts w:ascii="Arial" w:hAnsi="Arial" w:cs="Arial"/>
          <w:sz w:val="24"/>
          <w:szCs w:val="24"/>
        </w:rPr>
        <w:t xml:space="preserve"> in lieu of a Non-Taxable Certificate from the Tennessee Department of Revenue.</w:t>
      </w:r>
    </w:p>
    <w:p w14:paraId="208BF6AF" w14:textId="348363B4" w:rsidR="007C0C71" w:rsidRDefault="007C0C71" w:rsidP="00C773B5">
      <w:pPr>
        <w:spacing w:after="0" w:line="240" w:lineRule="auto"/>
        <w:rPr>
          <w:rFonts w:ascii="Arial" w:hAnsi="Arial" w:cs="Arial"/>
          <w:sz w:val="24"/>
          <w:szCs w:val="24"/>
        </w:rPr>
      </w:pPr>
    </w:p>
    <w:p w14:paraId="2F94B8D9" w14:textId="7784291B" w:rsidR="007C0C71" w:rsidRDefault="007C0C71" w:rsidP="00C773B5">
      <w:pPr>
        <w:spacing w:after="0" w:line="240" w:lineRule="auto"/>
        <w:rPr>
          <w:rFonts w:ascii="Arial" w:hAnsi="Arial" w:cs="Arial"/>
          <w:sz w:val="24"/>
          <w:szCs w:val="24"/>
        </w:rPr>
      </w:pPr>
    </w:p>
    <w:p w14:paraId="2429ED91" w14:textId="7184BEA4" w:rsidR="007C0C71" w:rsidRDefault="007C0C71" w:rsidP="00C773B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w:t>
      </w:r>
    </w:p>
    <w:p w14:paraId="0C928DCC" w14:textId="3FC823B0" w:rsidR="007C0C71" w:rsidRDefault="007C0C71" w:rsidP="00C773B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71D07">
        <w:rPr>
          <w:rFonts w:ascii="Arial" w:hAnsi="Arial" w:cs="Arial"/>
          <w:sz w:val="24"/>
          <w:szCs w:val="24"/>
        </w:rPr>
        <w:t>Affiant/ Personal Representative</w:t>
      </w:r>
    </w:p>
    <w:p w14:paraId="7C0DFBF0" w14:textId="3F8720B2" w:rsidR="00471D07" w:rsidRDefault="00471D07" w:rsidP="00C773B5">
      <w:pPr>
        <w:spacing w:after="0" w:line="240" w:lineRule="auto"/>
        <w:rPr>
          <w:rFonts w:ascii="Arial" w:hAnsi="Arial" w:cs="Arial"/>
          <w:sz w:val="24"/>
          <w:szCs w:val="24"/>
        </w:rPr>
      </w:pPr>
    </w:p>
    <w:p w14:paraId="3DFE25E7" w14:textId="5284479F" w:rsidR="00471D07" w:rsidRDefault="00471D07" w:rsidP="00C773B5">
      <w:pPr>
        <w:spacing w:after="0" w:line="240" w:lineRule="auto"/>
        <w:rPr>
          <w:rFonts w:ascii="Arial" w:hAnsi="Arial" w:cs="Arial"/>
          <w:sz w:val="24"/>
          <w:szCs w:val="24"/>
        </w:rPr>
      </w:pPr>
      <w:r>
        <w:rPr>
          <w:rFonts w:ascii="Arial" w:hAnsi="Arial" w:cs="Arial"/>
          <w:sz w:val="24"/>
          <w:szCs w:val="24"/>
        </w:rPr>
        <w:t>Sworn to and subscribed before me this ________ day of ___________________, 20__.</w:t>
      </w:r>
    </w:p>
    <w:p w14:paraId="37BC7D79" w14:textId="55265536" w:rsidR="00471D07" w:rsidRDefault="00471D07" w:rsidP="00C773B5">
      <w:pPr>
        <w:spacing w:after="0" w:line="240" w:lineRule="auto"/>
        <w:rPr>
          <w:rFonts w:ascii="Arial" w:hAnsi="Arial" w:cs="Arial"/>
          <w:sz w:val="24"/>
          <w:szCs w:val="24"/>
        </w:rPr>
      </w:pPr>
    </w:p>
    <w:p w14:paraId="3A9FD2AF" w14:textId="4D5E5202" w:rsidR="00471D07" w:rsidRDefault="00471D07" w:rsidP="00C773B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w:t>
      </w:r>
    </w:p>
    <w:p w14:paraId="367CFBE1" w14:textId="1FC91B14" w:rsidR="00471D07" w:rsidRDefault="00471D07" w:rsidP="00C773B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Notary Public</w:t>
      </w:r>
    </w:p>
    <w:p w14:paraId="012084AB" w14:textId="578E42A7" w:rsidR="00471D07" w:rsidRDefault="00471D07" w:rsidP="00C773B5">
      <w:pPr>
        <w:spacing w:after="0" w:line="240" w:lineRule="auto"/>
        <w:rPr>
          <w:rFonts w:ascii="Arial" w:hAnsi="Arial" w:cs="Arial"/>
          <w:sz w:val="24"/>
          <w:szCs w:val="24"/>
        </w:rPr>
      </w:pPr>
    </w:p>
    <w:p w14:paraId="079FD2CB" w14:textId="16A83F46" w:rsidR="00471D07" w:rsidRDefault="00471D07" w:rsidP="00C773B5">
      <w:pPr>
        <w:spacing w:after="0" w:line="240" w:lineRule="auto"/>
        <w:rPr>
          <w:rFonts w:ascii="Arial" w:hAnsi="Arial" w:cs="Arial"/>
          <w:sz w:val="24"/>
          <w:szCs w:val="24"/>
        </w:rPr>
      </w:pPr>
      <w:r>
        <w:rPr>
          <w:rFonts w:ascii="Arial" w:hAnsi="Arial" w:cs="Arial"/>
          <w:sz w:val="24"/>
          <w:szCs w:val="24"/>
        </w:rPr>
        <w:t>My Commission Expires:__________________</w:t>
      </w:r>
    </w:p>
    <w:p w14:paraId="1980DE99" w14:textId="77777777" w:rsidR="00C773B5" w:rsidRPr="00C773B5" w:rsidRDefault="00C773B5" w:rsidP="00C773B5">
      <w:pPr>
        <w:spacing w:after="0" w:line="240" w:lineRule="auto"/>
        <w:rPr>
          <w:rFonts w:ascii="Arial" w:hAnsi="Arial" w:cs="Arial"/>
          <w:sz w:val="24"/>
          <w:szCs w:val="24"/>
        </w:rPr>
      </w:pPr>
    </w:p>
    <w:sectPr w:rsidR="00C773B5" w:rsidRPr="00C77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B5"/>
    <w:rsid w:val="002B75B4"/>
    <w:rsid w:val="0035750D"/>
    <w:rsid w:val="00471D07"/>
    <w:rsid w:val="006A4649"/>
    <w:rsid w:val="007C0C71"/>
    <w:rsid w:val="00BF2D60"/>
    <w:rsid w:val="00C7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CD79"/>
  <w15:chartTrackingRefBased/>
  <w15:docId w15:val="{C0F5D9FE-0055-4ABC-B490-CC0733A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B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1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Wade</dc:creator>
  <cp:keywords/>
  <dc:description/>
  <cp:lastModifiedBy>Albert Wade</cp:lastModifiedBy>
  <cp:revision>2</cp:revision>
  <dcterms:created xsi:type="dcterms:W3CDTF">2022-11-28T21:51:00Z</dcterms:created>
  <dcterms:modified xsi:type="dcterms:W3CDTF">2022-11-30T15:58:00Z</dcterms:modified>
</cp:coreProperties>
</file>