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3E6F" w14:textId="18AD2732" w:rsidR="00117C52" w:rsidRDefault="00117C52" w:rsidP="00117C52">
      <w:pPr>
        <w:tabs>
          <w:tab w:val="left" w:pos="5040"/>
          <w:tab w:val="left" w:leader="underscore" w:pos="10080"/>
        </w:tabs>
      </w:pPr>
      <w:bookmarkStart w:id="0" w:name="_Hlk136602142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C9FA" wp14:editId="57BD6A8A">
                <wp:simplePos x="0" y="0"/>
                <wp:positionH relativeFrom="column">
                  <wp:posOffset>4083685</wp:posOffset>
                </wp:positionH>
                <wp:positionV relativeFrom="paragraph">
                  <wp:posOffset>140970</wp:posOffset>
                </wp:positionV>
                <wp:extent cx="2266315" cy="0"/>
                <wp:effectExtent l="6985" t="13970" r="1270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BDF1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55pt,11.1pt" to="50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"/>
            </w:pict>
          </mc:Fallback>
        </mc:AlternateContent>
      </w:r>
      <w:r>
        <w:tab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130"/>
        <w:gridCol w:w="2700"/>
      </w:tblGrid>
      <w:tr w:rsidR="00117C52" w14:paraId="04251041" w14:textId="77777777" w:rsidTr="0002495B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14:paraId="4CF0EE28" w14:textId="77777777" w:rsidR="00117C52" w:rsidRPr="003371F1" w:rsidRDefault="00117C52" w:rsidP="0002495B">
            <w:pPr>
              <w:tabs>
                <w:tab w:val="left" w:leader="underscore" w:pos="135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</w:t>
            </w:r>
          </w:p>
          <w:p w14:paraId="51ED5975" w14:textId="77777777" w:rsidR="00117C52" w:rsidRPr="003371F1" w:rsidRDefault="00117C52" w:rsidP="0002495B">
            <w:pPr>
              <w:tabs>
                <w:tab w:val="left" w:leader="underscore" w:pos="135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</w:t>
            </w:r>
          </w:p>
          <w:p w14:paraId="198DD10C" w14:textId="77777777" w:rsidR="00117C52" w:rsidRPr="00C474F4" w:rsidRDefault="00117C52" w:rsidP="0002495B">
            <w:pPr>
              <w:tabs>
                <w:tab w:val="left" w:leader="underscore" w:pos="135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5130" w:type="dxa"/>
          </w:tcPr>
          <w:p w14:paraId="70997047" w14:textId="77777777" w:rsidR="00117C52" w:rsidRDefault="00117C52" w:rsidP="0002495B">
            <w:pPr>
              <w:jc w:val="center"/>
              <w:rPr>
                <w:b/>
                <w:bCs/>
                <w:smallCaps/>
                <w:sz w:val="44"/>
                <w:szCs w:val="44"/>
              </w:rPr>
            </w:pPr>
            <w:r>
              <w:rPr>
                <w:b/>
                <w:bCs/>
                <w:smallCaps/>
                <w:sz w:val="44"/>
                <w:szCs w:val="44"/>
              </w:rPr>
              <w:t>Order for Limited Letters of Administration/</w:t>
            </w:r>
          </w:p>
          <w:p w14:paraId="49755977" w14:textId="77777777" w:rsidR="00117C52" w:rsidRPr="007F39E4" w:rsidRDefault="00117C52" w:rsidP="0002495B">
            <w:pPr>
              <w:jc w:val="center"/>
              <w:rPr>
                <w:b/>
                <w:bCs/>
                <w:smallCaps/>
                <w:sz w:val="44"/>
                <w:szCs w:val="44"/>
              </w:rPr>
            </w:pPr>
            <w:r>
              <w:rPr>
                <w:b/>
                <w:bCs/>
                <w:smallCaps/>
                <w:sz w:val="44"/>
                <w:szCs w:val="44"/>
              </w:rPr>
              <w:t>Testamentary</w:t>
            </w:r>
          </w:p>
          <w:p w14:paraId="35F605DE" w14:textId="77777777" w:rsidR="00117C52" w:rsidRDefault="00117C52" w:rsidP="0002495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t xml:space="preserve">Page </w:t>
            </w:r>
            <w:r>
              <w:rPr>
                <w:rStyle w:val="PageNumber"/>
              </w:rPr>
              <w:t>1 of 1</w:t>
            </w:r>
          </w:p>
        </w:tc>
        <w:tc>
          <w:tcPr>
            <w:tcW w:w="2700" w:type="dxa"/>
          </w:tcPr>
          <w:p w14:paraId="3A4BF51C" w14:textId="77777777" w:rsidR="00117C52" w:rsidRDefault="00117C52" w:rsidP="0002495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06F663" w14:textId="77777777" w:rsidR="00117C52" w:rsidRPr="00A037C3" w:rsidRDefault="00117C52" w:rsidP="0002495B">
            <w:pPr>
              <w:jc w:val="center"/>
              <w:rPr>
                <w:b/>
                <w:bCs/>
                <w:sz w:val="24"/>
                <w:szCs w:val="24"/>
              </w:rPr>
            </w:pPr>
            <w:r w:rsidRPr="00A037C3">
              <w:rPr>
                <w:b/>
                <w:bCs/>
                <w:sz w:val="24"/>
                <w:szCs w:val="24"/>
              </w:rPr>
              <w:t>Case Number</w:t>
            </w:r>
          </w:p>
          <w:p w14:paraId="1926E4D2" w14:textId="77777777" w:rsidR="00117C52" w:rsidRPr="00EA1CB8" w:rsidRDefault="00117C52" w:rsidP="000249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____________________</w:t>
            </w:r>
          </w:p>
        </w:tc>
      </w:tr>
      <w:tr w:rsidR="00117C52" w14:paraId="26D8470A" w14:textId="77777777" w:rsidTr="0002495B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3"/>
          </w:tcPr>
          <w:p w14:paraId="1CED376D" w14:textId="77777777" w:rsidR="00117C52" w:rsidRDefault="00117C52" w:rsidP="0002495B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14:paraId="537411B6" w14:textId="77777777" w:rsidR="00117C52" w:rsidRPr="00EE4A83" w:rsidRDefault="00117C52" w:rsidP="0002495B">
            <w:pPr>
              <w:pBdr>
                <w:top w:val="single" w:sz="12" w:space="1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Re: _______________</w:t>
            </w:r>
          </w:p>
        </w:tc>
      </w:tr>
    </w:tbl>
    <w:p w14:paraId="522A0EE4" w14:textId="77777777" w:rsidR="00117C52" w:rsidRDefault="00117C52" w:rsidP="00117C52">
      <w:pPr>
        <w:tabs>
          <w:tab w:val="left" w:pos="720"/>
          <w:tab w:val="left" w:pos="5040"/>
          <w:tab w:val="left" w:leader="underscore" w:pos="10080"/>
        </w:tabs>
      </w:pPr>
    </w:p>
    <w:p w14:paraId="328A2CE0" w14:textId="77019775" w:rsidR="00117C52" w:rsidRDefault="00117C52" w:rsidP="00117C52">
      <w:pPr>
        <w:tabs>
          <w:tab w:val="left" w:pos="720"/>
          <w:tab w:val="left" w:pos="5040"/>
          <w:tab w:val="left" w:leader="underscore" w:pos="10080"/>
        </w:tabs>
      </w:pPr>
      <w:r>
        <w:t xml:space="preserve">Based upon the sworn petition filed in this action, together with the record as a whole, I, __________________________, Clerk &amp; Master of the </w:t>
      </w:r>
      <w:r>
        <w:t>______________</w:t>
      </w:r>
      <w:r>
        <w:t xml:space="preserve"> County Chancery Court – Probate Division do hereby make the following findings of fact and conclusions of Law:</w:t>
      </w:r>
    </w:p>
    <w:p w14:paraId="79E8645D" w14:textId="77777777" w:rsidR="00117C52" w:rsidRDefault="00117C52" w:rsidP="00117C52">
      <w:pPr>
        <w:numPr>
          <w:ilvl w:val="0"/>
          <w:numId w:val="1"/>
        </w:numPr>
        <w:tabs>
          <w:tab w:val="left" w:pos="720"/>
          <w:tab w:val="left" w:pos="5040"/>
          <w:tab w:val="left" w:leader="underscore" w:pos="10080"/>
        </w:tabs>
      </w:pPr>
      <w:r>
        <w:t>This is a Court of Record;</w:t>
      </w:r>
    </w:p>
    <w:p w14:paraId="635F3F91" w14:textId="77777777" w:rsidR="00117C52" w:rsidRDefault="00117C52" w:rsidP="00117C52">
      <w:pPr>
        <w:numPr>
          <w:ilvl w:val="0"/>
          <w:numId w:val="1"/>
        </w:numPr>
        <w:tabs>
          <w:tab w:val="left" w:pos="720"/>
          <w:tab w:val="left" w:pos="5040"/>
          <w:tab w:val="left" w:leader="underscore" w:pos="10080"/>
        </w:tabs>
      </w:pPr>
      <w:r>
        <w:t>The above-named decedent passed from this life on the date listed above;</w:t>
      </w:r>
    </w:p>
    <w:p w14:paraId="58167A36" w14:textId="77777777" w:rsidR="00117C52" w:rsidRDefault="00117C52" w:rsidP="00117C52">
      <w:pPr>
        <w:numPr>
          <w:ilvl w:val="0"/>
          <w:numId w:val="1"/>
        </w:numPr>
        <w:tabs>
          <w:tab w:val="left" w:pos="720"/>
          <w:tab w:val="left" w:pos="5040"/>
          <w:tab w:val="left" w:leader="underscore" w:pos="10080"/>
        </w:tabs>
      </w:pPr>
      <w:r>
        <w:t>That venue and jurisdiction are proper with this Court;</w:t>
      </w:r>
    </w:p>
    <w:p w14:paraId="715B4FF7" w14:textId="77777777" w:rsidR="00117C52" w:rsidRDefault="00117C52" w:rsidP="00117C52">
      <w:pPr>
        <w:numPr>
          <w:ilvl w:val="0"/>
          <w:numId w:val="1"/>
        </w:numPr>
        <w:tabs>
          <w:tab w:val="left" w:pos="720"/>
          <w:tab w:val="left" w:pos="5040"/>
          <w:tab w:val="left" w:leader="underscore" w:pos="10080"/>
        </w:tabs>
      </w:pPr>
      <w:r>
        <w:t>It appears that the decedent left an estate which needs to be administered;</w:t>
      </w:r>
    </w:p>
    <w:p w14:paraId="5717BB94" w14:textId="77777777" w:rsidR="00117C52" w:rsidRDefault="00117C52" w:rsidP="00117C52">
      <w:pPr>
        <w:numPr>
          <w:ilvl w:val="0"/>
          <w:numId w:val="1"/>
        </w:numPr>
        <w:tabs>
          <w:tab w:val="left" w:pos="720"/>
          <w:tab w:val="left" w:pos="5040"/>
          <w:tab w:val="left" w:leader="underscore" w:pos="10080"/>
        </w:tabs>
      </w:pPr>
      <w:r>
        <w:t>Based upon the contents of the sworn petition it appears that the decedent’s estate should qualify for administration pursuant to Title 30, Chapter 4 of Tennessee Code Annotated.</w:t>
      </w:r>
    </w:p>
    <w:p w14:paraId="4483F88E" w14:textId="77777777" w:rsidR="00117C52" w:rsidRPr="00C755C1" w:rsidRDefault="00117C52" w:rsidP="00117C52">
      <w:pPr>
        <w:tabs>
          <w:tab w:val="left" w:pos="720"/>
          <w:tab w:val="left" w:pos="5040"/>
          <w:tab w:val="left" w:leader="underscore" w:pos="10080"/>
        </w:tabs>
      </w:pPr>
    </w:p>
    <w:p w14:paraId="15E3269F" w14:textId="77777777" w:rsidR="00117C52" w:rsidRDefault="00117C52" w:rsidP="00117C52">
      <w:pPr>
        <w:tabs>
          <w:tab w:val="left" w:pos="720"/>
          <w:tab w:val="left" w:pos="5040"/>
          <w:tab w:val="left" w:leader="underscore" w:pos="10080"/>
        </w:tabs>
        <w:rPr>
          <w:bCs/>
        </w:rPr>
      </w:pPr>
      <w:r w:rsidRPr="00C755C1">
        <w:rPr>
          <w:bCs/>
        </w:rPr>
        <w:t xml:space="preserve">Based </w:t>
      </w:r>
      <w:r>
        <w:rPr>
          <w:bCs/>
        </w:rPr>
        <w:t>upon the foregoing, it is hereby ORDERED, ADJUDGED, and DECREED that the above-named petitioner shall be named as the personal representative of the named decedent’s estate and that the Clerk of the Court shall issue the following:</w:t>
      </w:r>
    </w:p>
    <w:p w14:paraId="464D5CBB" w14:textId="77777777" w:rsidR="00117C52" w:rsidRDefault="00117C52" w:rsidP="00117C52">
      <w:pPr>
        <w:tabs>
          <w:tab w:val="left" w:pos="720"/>
          <w:tab w:val="left" w:pos="5040"/>
          <w:tab w:val="left" w:leader="underscore" w:pos="10080"/>
        </w:tabs>
        <w:rPr>
          <w:bCs/>
        </w:rPr>
      </w:pPr>
    </w:p>
    <w:p w14:paraId="20EB49E7" w14:textId="77777777" w:rsidR="00117C52" w:rsidRDefault="00117C52" w:rsidP="00117C52">
      <w:pPr>
        <w:tabs>
          <w:tab w:val="left" w:pos="720"/>
          <w:tab w:val="left" w:pos="5040"/>
          <w:tab w:val="left" w:leader="underscore" w:pos="10080"/>
        </w:tabs>
      </w:pPr>
      <w:r>
        <w:rPr>
          <w:bCs/>
        </w:rPr>
        <w:t xml:space="preserve"> </w:t>
      </w:r>
      <w:r>
        <w:sym w:font="Wingdings" w:char="F071"/>
      </w:r>
      <w:r>
        <w:t xml:space="preserve">  Limited Letters of Administration of a small estate </w:t>
      </w:r>
      <w:r>
        <w:tab/>
      </w:r>
    </w:p>
    <w:p w14:paraId="7D7EDFD5" w14:textId="77777777" w:rsidR="00117C52" w:rsidRDefault="00117C52" w:rsidP="00117C52">
      <w:pPr>
        <w:tabs>
          <w:tab w:val="left" w:pos="720"/>
          <w:tab w:val="left" w:pos="5040"/>
          <w:tab w:val="left" w:leader="underscore" w:pos="10080"/>
        </w:tabs>
      </w:pPr>
      <w:r>
        <w:t xml:space="preserve"> </w:t>
      </w:r>
      <w:r>
        <w:sym w:font="Wingdings" w:char="F071"/>
      </w:r>
      <w:r>
        <w:t xml:space="preserve">  Limited Letters Testamentary of a small estate</w:t>
      </w:r>
    </w:p>
    <w:p w14:paraId="075DE212" w14:textId="77777777" w:rsidR="00117C52" w:rsidRDefault="00117C52" w:rsidP="00117C52">
      <w:pPr>
        <w:tabs>
          <w:tab w:val="left" w:pos="720"/>
          <w:tab w:val="left" w:pos="5040"/>
          <w:tab w:val="left" w:leader="underscore" w:pos="10080"/>
        </w:tabs>
      </w:pPr>
      <w:r>
        <w:t xml:space="preserve"> </w:t>
      </w:r>
      <w:r>
        <w:sym w:font="Wingdings" w:char="F071"/>
      </w:r>
      <w:r>
        <w:t xml:space="preserve">  Bond Required - </w:t>
      </w:r>
      <w:r>
        <w:sym w:font="Wingdings" w:char="F071"/>
      </w:r>
      <w:r>
        <w:t xml:space="preserve">  Yes       </w:t>
      </w:r>
      <w:r>
        <w:sym w:font="Wingdings" w:char="F071"/>
      </w:r>
      <w:r>
        <w:t xml:space="preserve">  No      Amount: _______________________</w:t>
      </w:r>
    </w:p>
    <w:p w14:paraId="37B69166" w14:textId="77777777" w:rsidR="00117C52" w:rsidRDefault="00117C52" w:rsidP="00117C52">
      <w:pPr>
        <w:tabs>
          <w:tab w:val="left" w:pos="720"/>
          <w:tab w:val="left" w:pos="5040"/>
          <w:tab w:val="left" w:leader="underscore" w:pos="10080"/>
        </w:tabs>
      </w:pPr>
    </w:p>
    <w:p w14:paraId="71F4CD1E" w14:textId="77777777" w:rsidR="00117C52" w:rsidRPr="00C755C1" w:rsidRDefault="00117C52" w:rsidP="00117C52">
      <w:pPr>
        <w:tabs>
          <w:tab w:val="left" w:pos="720"/>
          <w:tab w:val="left" w:pos="5040"/>
          <w:tab w:val="left" w:leader="underscore" w:pos="10080"/>
        </w:tabs>
        <w:rPr>
          <w:bCs/>
        </w:rPr>
      </w:pPr>
      <w:r>
        <w:t>It is further ORDERED that upon the one (1) year anniversary of the issuance of the Letters, that the personal representative shall be discharged as the personal representative and his/her surety shall automatically be discharged from further liability in this action.</w:t>
      </w:r>
    </w:p>
    <w:p w14:paraId="576DFAA6" w14:textId="77777777" w:rsidR="00117C52" w:rsidRPr="00C755C1" w:rsidRDefault="00117C52" w:rsidP="00117C52">
      <w:pPr>
        <w:tabs>
          <w:tab w:val="left" w:pos="720"/>
          <w:tab w:val="left" w:pos="5040"/>
          <w:tab w:val="left" w:leader="underscore" w:pos="10080"/>
        </w:tabs>
        <w:rPr>
          <w:bCs/>
        </w:rPr>
      </w:pPr>
    </w:p>
    <w:p w14:paraId="31358ACC" w14:textId="77777777" w:rsidR="00117C52" w:rsidRDefault="00117C52" w:rsidP="00117C52">
      <w:pPr>
        <w:rPr>
          <w:sz w:val="16"/>
          <w:szCs w:val="16"/>
        </w:rPr>
      </w:pPr>
    </w:p>
    <w:p w14:paraId="6E1A7B70" w14:textId="77777777" w:rsidR="00117C52" w:rsidRDefault="00117C52" w:rsidP="00117C52">
      <w:r>
        <w:t>____________________________________________________</w:t>
      </w:r>
      <w:r>
        <w:tab/>
      </w:r>
      <w:r>
        <w:tab/>
        <w:t>_______________________________</w:t>
      </w:r>
    </w:p>
    <w:p w14:paraId="08FE74E5" w14:textId="77777777" w:rsidR="00117C52" w:rsidRDefault="00117C52" w:rsidP="00117C52">
      <w:r>
        <w:t>Clerk &amp; Master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bookmarkEnd w:id="0"/>
    <w:p w14:paraId="24D73CC0" w14:textId="77777777" w:rsidR="00117C52" w:rsidRPr="00912147" w:rsidRDefault="00117C52" w:rsidP="00117C52">
      <w:pPr>
        <w:rPr>
          <w:sz w:val="16"/>
          <w:szCs w:val="16"/>
        </w:rPr>
      </w:pPr>
    </w:p>
    <w:p w14:paraId="2DABFF5E" w14:textId="77777777" w:rsidR="0035750D" w:rsidRDefault="0035750D"/>
    <w:sectPr w:rsidR="0035750D" w:rsidSect="00117C52">
      <w:footerReference w:type="first" r:id="rId5"/>
      <w:pgSz w:w="12240" w:h="15840" w:code="1"/>
      <w:pgMar w:top="720" w:right="720" w:bottom="720" w:left="720" w:header="720" w:footer="1152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5722" w14:textId="77777777" w:rsidR="00912147" w:rsidRPr="00F217A8" w:rsidRDefault="00117C52" w:rsidP="00F217A8">
    <w:pPr>
      <w:pStyle w:val="Footer"/>
      <w:rPr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5FA"/>
    <w:multiLevelType w:val="hybridMultilevel"/>
    <w:tmpl w:val="B77C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52"/>
    <w:rsid w:val="00117C52"/>
    <w:rsid w:val="002B75B4"/>
    <w:rsid w:val="003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D835"/>
  <w15:chartTrackingRefBased/>
  <w15:docId w15:val="{0586BC40-42F0-4F6B-A706-F04CEE9A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7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7C5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1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Wade</dc:creator>
  <cp:keywords/>
  <dc:description/>
  <cp:lastModifiedBy>Albert Wade</cp:lastModifiedBy>
  <cp:revision>1</cp:revision>
  <dcterms:created xsi:type="dcterms:W3CDTF">2023-06-02T17:43:00Z</dcterms:created>
  <dcterms:modified xsi:type="dcterms:W3CDTF">2023-06-02T17:44:00Z</dcterms:modified>
</cp:coreProperties>
</file>